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Style w:val="5"/>
          <w:rFonts w:hint="eastAsia"/>
          <w:lang w:val="zh-CN" w:eastAsia="zh-CN"/>
        </w:rPr>
      </w:pPr>
      <w:bookmarkStart w:id="1" w:name="_GoBack"/>
      <w:bookmarkEnd w:id="1"/>
      <w:r>
        <w:rPr>
          <w:lang w:val="zh-CN" w:eastAsia="zh-CN"/>
        </w:rPr>
        <w:fldChar w:fldCharType="begin"/>
      </w:r>
      <w:r>
        <w:rPr>
          <w:rStyle w:val="5"/>
          <w:lang w:val="zh-CN" w:eastAsia="zh-CN"/>
        </w:rPr>
        <w:instrText xml:space="preserve"> </w:instrText>
      </w:r>
      <w:r>
        <w:rPr>
          <w:lang w:val="zh-CN" w:eastAsia="zh-CN"/>
        </w:rPr>
        <w:instrText xml:space="preserve">HYPERLINK \l "_Toc251675265"</w:instrText>
      </w:r>
      <w:r>
        <w:rPr>
          <w:rStyle w:val="5"/>
          <w:lang w:val="zh-CN" w:eastAsia="zh-CN"/>
        </w:rPr>
        <w:instrText xml:space="preserve"> </w:instrText>
      </w:r>
      <w:r>
        <w:rPr>
          <w:lang w:val="zh-CN" w:eastAsia="zh-CN"/>
        </w:rPr>
        <w:fldChar w:fldCharType="separate"/>
      </w:r>
      <w:bookmarkStart w:id="0" w:name="_Toc348083456"/>
      <w:r>
        <w:rPr>
          <w:rStyle w:val="5"/>
          <w:rFonts w:hint="eastAsia" w:ascii="仿宋" w:hAnsi="仿宋" w:eastAsia="仿宋" w:cs="仿宋"/>
          <w:color w:val="auto"/>
          <w:u w:val="none"/>
          <w:lang w:val="zh-CN" w:eastAsia="zh-CN"/>
        </w:rPr>
        <w:t>201</w:t>
      </w:r>
      <w:r>
        <w:rPr>
          <w:rStyle w:val="5"/>
          <w:rFonts w:hint="eastAsia" w:ascii="仿宋" w:hAnsi="仿宋" w:eastAsia="仿宋" w:cs="仿宋"/>
          <w:color w:val="auto"/>
          <w:u w:val="none"/>
        </w:rPr>
        <w:t>6</w:t>
      </w:r>
      <w:r>
        <w:rPr>
          <w:rStyle w:val="5"/>
          <w:rFonts w:hint="eastAsia"/>
          <w:color w:val="auto"/>
          <w:u w:val="none"/>
          <w:lang w:val="zh-CN" w:eastAsia="zh-CN"/>
        </w:rPr>
        <w:t>年全国马术比赛报名表</w:t>
      </w:r>
      <w:bookmarkEnd w:id="0"/>
      <w:r>
        <w:rPr>
          <w:lang w:val="zh-CN" w:eastAsia="zh-CN"/>
        </w:rPr>
        <w:tab/>
      </w:r>
      <w:r>
        <w:rPr>
          <w:lang w:val="zh-CN" w:eastAsia="zh-CN"/>
        </w:rPr>
        <w:fldChar w:fldCharType="end"/>
      </w:r>
    </w:p>
    <w:tbl>
      <w:tblPr>
        <w:tblStyle w:val="6"/>
        <w:tblW w:w="8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556"/>
        <w:gridCol w:w="594"/>
        <w:gridCol w:w="1354"/>
        <w:gridCol w:w="1276"/>
        <w:gridCol w:w="1163"/>
        <w:gridCol w:w="1074"/>
        <w:gridCol w:w="1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36"/>
              </w:rPr>
            </w:pPr>
            <w:r>
              <w:rPr>
                <w:rFonts w:hint="eastAsia" w:ascii="宋体" w:hAnsi="宋体"/>
                <w:color w:val="000000"/>
                <w:sz w:val="36"/>
              </w:rPr>
              <w:t>2016年天星调良国际马术俱乐部场地障碍公开赛</w:t>
            </w:r>
          </w:p>
          <w:p>
            <w:pPr>
              <w:autoSpaceDN w:val="0"/>
              <w:jc w:val="center"/>
              <w:textAlignment w:val="center"/>
              <w:rPr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比赛报名表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 xml:space="preserve">代表单位名称：                                 年    月    日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48" w:type="dxa"/>
            <w:gridSpan w:val="8"/>
            <w:tcBorders>
              <w:bottom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 xml:space="preserve">联系人：               电话：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8" w:type="dxa"/>
            <w:gridSpan w:val="8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随队人员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2" w:type="dxa"/>
            <w:tcBorders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队内职务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11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队内职务</w:t>
            </w:r>
          </w:p>
        </w:tc>
        <w:tc>
          <w:tcPr>
            <w:tcW w:w="1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8" w:type="dxa"/>
            <w:gridSpan w:val="8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“队内职务”可填领队、教练、工作人员、马主等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8" w:type="dxa"/>
            <w:gridSpan w:val="8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参赛运动员及其马匹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出生      年月日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参赛项目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马匹       护照号码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56" w:type="dxa"/>
            <w:gridSpan w:val="4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替补运动员</w:t>
            </w:r>
          </w:p>
        </w:tc>
        <w:tc>
          <w:tcPr>
            <w:tcW w:w="4792" w:type="dxa"/>
            <w:gridSpan w:val="4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替补马匹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出生      年月日</w:t>
            </w:r>
          </w:p>
        </w:tc>
        <w:tc>
          <w:tcPr>
            <w:tcW w:w="127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马匹        护照号码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8" w:type="dxa"/>
            <w:gridSpan w:val="2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代表单位盖章</w:t>
            </w:r>
          </w:p>
        </w:tc>
        <w:tc>
          <w:tcPr>
            <w:tcW w:w="59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/>
    </w:p>
    <w:sectPr>
      <w:footerReference r:id="rId3" w:type="default"/>
      <w:pgSz w:w="11906" w:h="16838"/>
      <w:pgMar w:top="1474" w:right="1474" w:bottom="1134" w:left="158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0000000000000000000"/>
    <w:charset w:val="86"/>
    <w:family w:val="decorative"/>
    <w:pitch w:val="default"/>
    <w:sig w:usb0="00000000" w:usb1="00000000" w:usb2="00000016" w:usb3="00000000" w:csb0="00060007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/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p0xstAAAAADAQAADwAAAAAAAAABACAAAAAiAAAAZHJzL2Rvd25yZXYueG1sUEsBAhQAFAAA&#10;AAgAh07iQCuyvJ2+AQAAXAMAAA4AAAAAAAAAAQAgAAAAHw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>
                    <w:pPr/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63D9"/>
    <w:rsid w:val="0EC763D9"/>
    <w:rsid w:val="1F243C90"/>
    <w:rsid w:val="44A017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after="240" w:afterLines="0"/>
      <w:jc w:val="center"/>
      <w:outlineLvl w:val="0"/>
    </w:pPr>
    <w:rPr>
      <w:bCs/>
      <w:kern w:val="0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2016-04-05T03:24:00Z</dcterms:created>
  <dc:creator>FanHeng-PC</dc:creator>
  <cp:lastModifiedBy>FanHeng-PC</cp:lastModifiedBy>
  <dcterms:modified xsi:type="dcterms:W3CDTF">2016-04-06T07:38:46Z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